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90394" w14:textId="77777777" w:rsidR="00D84D3E" w:rsidRPr="00D84D3E" w:rsidRDefault="00D84D3E" w:rsidP="00D84D3E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D84D3E">
        <w:rPr>
          <w:rFonts w:ascii="Times New Roman" w:eastAsia="Calibri" w:hAnsi="Times New Roman" w:cs="Times New Roman"/>
        </w:rPr>
        <w:t>GRIGLIA VOTO E GIUDIZIO D’IDONEITA’ D’AMMISSIONE ALL’ESAME DI STATO</w:t>
      </w:r>
    </w:p>
    <w:p w14:paraId="4DCB25DF" w14:textId="77777777" w:rsidR="00D84D3E" w:rsidRPr="00D84D3E" w:rsidRDefault="00D84D3E" w:rsidP="00D84D3E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9674" w:type="dxa"/>
        <w:tblInd w:w="-1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00"/>
        <w:gridCol w:w="7874"/>
      </w:tblGrid>
      <w:tr w:rsidR="00D84D3E" w:rsidRPr="00D84D3E" w14:paraId="48B9504C" w14:textId="77777777" w:rsidTr="00A446CB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14:paraId="0578C571" w14:textId="77777777" w:rsidR="00D84D3E" w:rsidRPr="00D84D3E" w:rsidRDefault="00D84D3E" w:rsidP="00D84D3E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84D3E">
              <w:rPr>
                <w:rFonts w:ascii="Times New Roman" w:eastAsia="Arial" w:hAnsi="Times New Roman" w:cs="Times New Roman"/>
                <w:sz w:val="20"/>
                <w:szCs w:val="20"/>
              </w:rPr>
              <w:t>VOTO D’AMMISSIONE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14:paraId="053B22F9" w14:textId="77777777" w:rsidR="00D84D3E" w:rsidRPr="00D84D3E" w:rsidRDefault="00D84D3E" w:rsidP="00D84D3E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D84D3E">
              <w:rPr>
                <w:rFonts w:ascii="Times New Roman" w:eastAsia="Arial" w:hAnsi="Times New Roman" w:cs="Times New Roman"/>
              </w:rPr>
              <w:t>Descrizione dei processi e del livello globale raggiunto</w:t>
            </w:r>
          </w:p>
        </w:tc>
      </w:tr>
      <w:tr w:rsidR="00D84D3E" w:rsidRPr="00D84D3E" w14:paraId="5AEAC45D" w14:textId="77777777" w:rsidTr="00A446CB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14:paraId="084A4309" w14:textId="77777777" w:rsidR="00D84D3E" w:rsidRPr="00D84D3E" w:rsidRDefault="00D84D3E" w:rsidP="00D84D3E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D84D3E"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3FA786D" w14:textId="77777777" w:rsidR="00D84D3E" w:rsidRPr="00D84D3E" w:rsidRDefault="00D84D3E" w:rsidP="00D84D3E">
            <w:pPr>
              <w:spacing w:after="200" w:line="276" w:lineRule="auto"/>
              <w:rPr>
                <w:rFonts w:ascii="Times New Roman" w:eastAsia="Arial" w:hAnsi="Times New Roman" w:cs="Times New Roman"/>
              </w:rPr>
            </w:pPr>
            <w:r w:rsidRPr="00D84D3E">
              <w:rPr>
                <w:rFonts w:ascii="Times New Roman" w:eastAsia="Arial" w:hAnsi="Times New Roman" w:cs="Times New Roman"/>
              </w:rPr>
              <w:t>Livello di competenze frammentario e non organico. In compiti semplici, consoni ai livelli essenziali stabiliti, dimostra non sufficiente capacità di prestazione; ha difficoltà nell’applicazione dei contenuti, posseduti parzialmente. Impegno e interesse saltuari o scarsi. Carente il grado di maturazione personale e la capacità di relazione con compagni e adulti.</w:t>
            </w:r>
          </w:p>
        </w:tc>
      </w:tr>
      <w:tr w:rsidR="00D84D3E" w:rsidRPr="00D84D3E" w14:paraId="22A9C87A" w14:textId="77777777" w:rsidTr="00A446CB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14:paraId="7B7C0AA9" w14:textId="77777777" w:rsidR="00D84D3E" w:rsidRPr="00D84D3E" w:rsidRDefault="00D84D3E" w:rsidP="00D84D3E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D84D3E">
              <w:rPr>
                <w:rFonts w:ascii="Times New Roman" w:eastAsia="Arial" w:hAnsi="Times New Roman" w:cs="Times New Roman"/>
              </w:rPr>
              <w:t>6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0B1DE4B" w14:textId="77777777" w:rsidR="00D84D3E" w:rsidRPr="00D84D3E" w:rsidRDefault="00D84D3E" w:rsidP="00D84D3E">
            <w:pPr>
              <w:spacing w:after="200" w:line="276" w:lineRule="auto"/>
              <w:rPr>
                <w:rFonts w:ascii="Times New Roman" w:eastAsia="Arial" w:hAnsi="Times New Roman" w:cs="Times New Roman"/>
              </w:rPr>
            </w:pPr>
            <w:r w:rsidRPr="00D84D3E">
              <w:rPr>
                <w:rFonts w:ascii="Times New Roman" w:eastAsia="Arial" w:hAnsi="Times New Roman" w:cs="Times New Roman"/>
              </w:rPr>
              <w:t>Livello di competenze essenziale in molti ambiti disciplinari. In compiti e situazioni semplici, consoni alle potenzialità manifestate evidenzia accettabili capacità di prestazione; essenziale acquisizione ed applicazione di contenuti e opera collegamenti di base tra essi. Impegno e interesse superficiale e settoriali. Sufficiente il grado di maturazione personale e la capacità di relazione con compagni e adulti.</w:t>
            </w:r>
          </w:p>
        </w:tc>
      </w:tr>
      <w:tr w:rsidR="00D84D3E" w:rsidRPr="00D84D3E" w14:paraId="75A8BBD9" w14:textId="77777777" w:rsidTr="00A446CB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14:paraId="667CB301" w14:textId="77777777" w:rsidR="00D84D3E" w:rsidRPr="00D84D3E" w:rsidRDefault="00D84D3E" w:rsidP="00D84D3E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D84D3E">
              <w:rPr>
                <w:rFonts w:ascii="Times New Roman" w:eastAsia="Arial" w:hAnsi="Times New Roman" w:cs="Times New Roman"/>
              </w:rPr>
              <w:t>7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8EC2087" w14:textId="77777777" w:rsidR="00D84D3E" w:rsidRPr="00D84D3E" w:rsidRDefault="00D84D3E" w:rsidP="00D84D3E">
            <w:pPr>
              <w:spacing w:after="200" w:line="276" w:lineRule="auto"/>
              <w:rPr>
                <w:rFonts w:ascii="Times New Roman" w:eastAsia="Arial" w:hAnsi="Times New Roman" w:cs="Times New Roman"/>
              </w:rPr>
            </w:pPr>
            <w:r w:rsidRPr="00D84D3E">
              <w:rPr>
                <w:rFonts w:ascii="Times New Roman" w:eastAsia="Arial" w:hAnsi="Times New Roman" w:cs="Times New Roman"/>
              </w:rPr>
              <w:t>Livello di competenze discreto che sa utilizzare in situazioni semplici in tutti gli ambiti disciplinari; la conoscenza dei contenuti è abbastanza articolata, consona agli obiettivi prefissati e permette all’allievo di opera collegamenti tra essi. Impegno e interesse adeguati. Discreto il  grado di maturazione personale e positiva la capacità di relazione con compagni e adulti.</w:t>
            </w:r>
          </w:p>
        </w:tc>
      </w:tr>
      <w:tr w:rsidR="00D84D3E" w:rsidRPr="00D84D3E" w14:paraId="50CB56BE" w14:textId="77777777" w:rsidTr="00A446CB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14:paraId="653B67BF" w14:textId="77777777" w:rsidR="00D84D3E" w:rsidRPr="00D84D3E" w:rsidRDefault="00D84D3E" w:rsidP="00D84D3E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D84D3E">
              <w:rPr>
                <w:rFonts w:ascii="Times New Roman" w:eastAsia="Arial" w:hAnsi="Times New Roman" w:cs="Times New Roman"/>
              </w:rPr>
              <w:t>8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307E43A" w14:textId="77777777" w:rsidR="00D84D3E" w:rsidRPr="00D84D3E" w:rsidRDefault="00D84D3E" w:rsidP="00D84D3E">
            <w:pPr>
              <w:spacing w:after="200" w:line="276" w:lineRule="auto"/>
              <w:rPr>
                <w:rFonts w:ascii="Times New Roman" w:eastAsia="Arial" w:hAnsi="Times New Roman" w:cs="Times New Roman"/>
              </w:rPr>
            </w:pPr>
            <w:r w:rsidRPr="00D84D3E">
              <w:rPr>
                <w:rFonts w:ascii="Times New Roman" w:eastAsia="Arial" w:hAnsi="Times New Roman" w:cs="Times New Roman"/>
              </w:rPr>
              <w:t>Livello di competenze apprezzabile in tutti i settori disciplinari;  la conoscenza dei contenuti è sicura con congrua capacità di elaborazione personale. Impegno e interesse regolari e adeguati. Buono il grado di maturazione personale e la capacità di relazione con compagni e adulti.</w:t>
            </w:r>
          </w:p>
        </w:tc>
      </w:tr>
      <w:tr w:rsidR="00D84D3E" w:rsidRPr="00D84D3E" w14:paraId="0AD8F80E" w14:textId="77777777" w:rsidTr="00A446CB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14:paraId="23CB906A" w14:textId="77777777" w:rsidR="00D84D3E" w:rsidRPr="00D84D3E" w:rsidRDefault="00D84D3E" w:rsidP="00D84D3E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D84D3E">
              <w:rPr>
                <w:rFonts w:ascii="Times New Roman" w:eastAsia="Arial" w:hAnsi="Times New Roman" w:cs="Times New Roman"/>
              </w:rPr>
              <w:t>9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37000BB" w14:textId="77777777" w:rsidR="00D84D3E" w:rsidRPr="00D84D3E" w:rsidRDefault="00D84D3E" w:rsidP="00D84D3E">
            <w:pPr>
              <w:spacing w:after="200" w:line="276" w:lineRule="auto"/>
              <w:rPr>
                <w:rFonts w:ascii="Times New Roman" w:eastAsia="Arial" w:hAnsi="Times New Roman" w:cs="Times New Roman"/>
              </w:rPr>
            </w:pPr>
            <w:r w:rsidRPr="00D84D3E">
              <w:rPr>
                <w:rFonts w:ascii="Times New Roman" w:eastAsia="Arial" w:hAnsi="Times New Roman" w:cs="Times New Roman"/>
              </w:rPr>
              <w:t>Livello di competenze soddisfacente in tutti i settori disciplinari; la conoscenza dei contenuti è approfondita e completa con elevata capacità di elaborazione personale. Impegno e interesse costanti, regolari e più che adeguati. Significativo il  grado di maturazione, attenta e collaborativa la capacità di interagire con compagni e adulti</w:t>
            </w:r>
          </w:p>
        </w:tc>
      </w:tr>
      <w:tr w:rsidR="00D84D3E" w:rsidRPr="00D84D3E" w14:paraId="6003CC29" w14:textId="77777777" w:rsidTr="00A446CB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14:paraId="40B0D6B3" w14:textId="77777777" w:rsidR="00D84D3E" w:rsidRPr="00D84D3E" w:rsidRDefault="00D84D3E" w:rsidP="00D84D3E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D84D3E">
              <w:rPr>
                <w:rFonts w:ascii="Times New Roman" w:eastAsia="Arial" w:hAnsi="Times New Roman" w:cs="Times New Roman"/>
              </w:rPr>
              <w:t>10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B2971E9" w14:textId="77777777" w:rsidR="00D84D3E" w:rsidRPr="00D84D3E" w:rsidRDefault="00D84D3E" w:rsidP="00D84D3E">
            <w:pPr>
              <w:spacing w:after="200" w:line="276" w:lineRule="auto"/>
              <w:rPr>
                <w:rFonts w:ascii="Times New Roman" w:eastAsia="Arial" w:hAnsi="Times New Roman" w:cs="Times New Roman"/>
              </w:rPr>
            </w:pPr>
            <w:r w:rsidRPr="00D84D3E">
              <w:rPr>
                <w:rFonts w:ascii="Times New Roman" w:eastAsia="Arial" w:hAnsi="Times New Roman" w:cs="Times New Roman"/>
              </w:rPr>
              <w:t>Livello di competenze ottimo in tutti i settori disciplinari; la conoscenza dei contenuti è eccellente, organica, con espansioni personali e con capacità molto elevate di rielaborazione. Impegno e partecipazione costanti, assidui, regolari. Considerevole il grado di maturazione, propositiva e pienamente collaborativa la capacità di interagire con compagni e adulti.</w:t>
            </w:r>
          </w:p>
        </w:tc>
      </w:tr>
    </w:tbl>
    <w:p w14:paraId="4BBDA3EE" w14:textId="77777777" w:rsidR="00122A63" w:rsidRDefault="00122A63"/>
    <w:sectPr w:rsidR="00122A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3E"/>
    <w:rsid w:val="00122A63"/>
    <w:rsid w:val="0015635D"/>
    <w:rsid w:val="00D8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36FD"/>
  <w15:chartTrackingRefBased/>
  <w15:docId w15:val="{7CD5D68B-A005-4815-A5FF-1E48C2A6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tapparo</dc:creator>
  <cp:keywords/>
  <dc:description/>
  <cp:lastModifiedBy>claudia tapparo</cp:lastModifiedBy>
  <cp:revision>2</cp:revision>
  <dcterms:created xsi:type="dcterms:W3CDTF">2022-09-04T15:44:00Z</dcterms:created>
  <dcterms:modified xsi:type="dcterms:W3CDTF">2022-09-04T15:44:00Z</dcterms:modified>
</cp:coreProperties>
</file>