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15A6" w14:textId="0ABB98D2" w:rsidR="003F63FE" w:rsidRPr="003F63FE" w:rsidRDefault="003F63FE" w:rsidP="003F63FE">
      <w:pPr>
        <w:jc w:val="center"/>
        <w:rPr>
          <w:rFonts w:eastAsia="Century" w:cs="Century"/>
          <w:b/>
          <w:sz w:val="20"/>
          <w:szCs w:val="20"/>
        </w:rPr>
      </w:pPr>
      <w:bookmarkStart w:id="0" w:name="_Hlk85462292"/>
      <w:bookmarkEnd w:id="0"/>
      <w:r w:rsidRPr="00F32CF5">
        <w:rPr>
          <w:rFonts w:ascii="Century Gothic" w:hAnsi="Century Gothic"/>
          <w:noProof/>
        </w:rPr>
        <w:drawing>
          <wp:inline distT="0" distB="0" distL="0" distR="0" wp14:anchorId="389449D8" wp14:editId="2BE1A675">
            <wp:extent cx="440250" cy="5364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50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C6C86" w14:textId="516EA620" w:rsidR="003F63FE" w:rsidRPr="00F32CF5" w:rsidRDefault="003F63FE" w:rsidP="003F63FE">
      <w:pPr>
        <w:pStyle w:val="Corpotesto"/>
        <w:ind w:left="4603"/>
        <w:rPr>
          <w:rFonts w:ascii="Century Gothic" w:hAnsi="Century Gothic"/>
        </w:rPr>
      </w:pPr>
    </w:p>
    <w:p w14:paraId="326C4E30" w14:textId="77777777" w:rsidR="003F63FE" w:rsidRPr="00F32CF5" w:rsidRDefault="003F63FE" w:rsidP="003F63FE">
      <w:pPr>
        <w:spacing w:before="56" w:line="350" w:lineRule="exact"/>
        <w:ind w:left="1934"/>
        <w:rPr>
          <w:rFonts w:ascii="Century Gothic" w:hAnsi="Century Gothic"/>
          <w:b/>
          <w:sz w:val="28"/>
        </w:rPr>
      </w:pPr>
      <w:r w:rsidRPr="00F32CF5">
        <w:rPr>
          <w:rFonts w:ascii="Century Gothic" w:hAnsi="Century Gothic"/>
          <w:b/>
          <w:sz w:val="28"/>
        </w:rPr>
        <w:t>ISTITUTO COMPRENSIVO DI MONTANARO</w:t>
      </w:r>
    </w:p>
    <w:p w14:paraId="00004482" w14:textId="77777777" w:rsidR="003F63FE" w:rsidRPr="00F32CF5" w:rsidRDefault="003F63FE" w:rsidP="003F63FE">
      <w:pPr>
        <w:pStyle w:val="Titolo2"/>
        <w:ind w:left="2510" w:right="2506" w:firstLine="0"/>
        <w:jc w:val="center"/>
        <w:rPr>
          <w:rFonts w:ascii="Century Gothic" w:hAnsi="Century Gothic"/>
          <w:sz w:val="18"/>
        </w:rPr>
      </w:pPr>
      <w:r w:rsidRPr="00F32CF5">
        <w:rPr>
          <w:rFonts w:ascii="Century Gothic" w:hAnsi="Century Gothic"/>
          <w:sz w:val="18"/>
        </w:rPr>
        <w:t xml:space="preserve">Via Trieste 2 – 10017 Montanaro – Tel. 0119192686 – </w:t>
      </w:r>
      <w:hyperlink r:id="rId6">
        <w:proofErr w:type="gramStart"/>
        <w:r w:rsidRPr="00F32CF5">
          <w:rPr>
            <w:rFonts w:ascii="Century Gothic" w:hAnsi="Century Gothic"/>
            <w:sz w:val="18"/>
          </w:rPr>
          <w:t>E-mail:TOIC852004@ISTRUZIONE.IT</w:t>
        </w:r>
        <w:proofErr w:type="gramEnd"/>
      </w:hyperlink>
    </w:p>
    <w:p w14:paraId="4E14C6F5" w14:textId="77777777" w:rsidR="00F26025" w:rsidRDefault="00F26025" w:rsidP="00FE5C14">
      <w:pPr>
        <w:jc w:val="center"/>
        <w:rPr>
          <w:rFonts w:eastAsia="Century" w:cs="Century"/>
          <w:b/>
          <w:sz w:val="20"/>
          <w:szCs w:val="20"/>
        </w:rPr>
      </w:pPr>
    </w:p>
    <w:p w14:paraId="0E2177F4" w14:textId="77777777" w:rsidR="00FE5C14" w:rsidRPr="00C57E86" w:rsidRDefault="00FE5C14" w:rsidP="00FE5C14">
      <w:pPr>
        <w:jc w:val="center"/>
        <w:rPr>
          <w:rFonts w:eastAsia="Century" w:cs="Century"/>
          <w:b/>
          <w:sz w:val="20"/>
          <w:szCs w:val="20"/>
        </w:rPr>
      </w:pPr>
      <w:r w:rsidRPr="00C57E86">
        <w:rPr>
          <w:rFonts w:eastAsia="Century" w:cs="Century"/>
          <w:b/>
          <w:sz w:val="20"/>
          <w:szCs w:val="20"/>
        </w:rPr>
        <w:t>PATTO PER LO SVILUPPO PROFESSIONALE</w:t>
      </w:r>
    </w:p>
    <w:p w14:paraId="3503820A" w14:textId="77777777" w:rsidR="00FE5C14" w:rsidRPr="00C57E86" w:rsidRDefault="00FE5C14" w:rsidP="00FE5C14">
      <w:pPr>
        <w:jc w:val="center"/>
        <w:rPr>
          <w:rFonts w:eastAsia="Century" w:cs="Century"/>
          <w:b/>
          <w:sz w:val="20"/>
          <w:szCs w:val="20"/>
        </w:rPr>
      </w:pPr>
      <w:r w:rsidRPr="00C57E86">
        <w:rPr>
          <w:rFonts w:eastAsia="Century" w:cs="Century"/>
          <w:b/>
          <w:sz w:val="20"/>
          <w:szCs w:val="20"/>
        </w:rPr>
        <w:t>Tra</w:t>
      </w:r>
    </w:p>
    <w:p w14:paraId="62A08E86" w14:textId="77777777" w:rsidR="00FE5C14" w:rsidRPr="00C57E86" w:rsidRDefault="00FE5C14" w:rsidP="00FE5C14">
      <w:pPr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b/>
          <w:sz w:val="20"/>
          <w:szCs w:val="20"/>
        </w:rPr>
        <w:t>Il docente</w:t>
      </w:r>
      <w:r w:rsidRPr="00C57E86">
        <w:rPr>
          <w:rFonts w:eastAsia="Century" w:cs="Century"/>
          <w:sz w:val="20"/>
          <w:szCs w:val="20"/>
        </w:rPr>
        <w:t>________________________________________</w:t>
      </w:r>
      <w:proofErr w:type="gramStart"/>
      <w:r w:rsidRPr="00C57E86">
        <w:rPr>
          <w:rFonts w:eastAsia="Century" w:cs="Century"/>
          <w:sz w:val="20"/>
          <w:szCs w:val="20"/>
        </w:rPr>
        <w:t>_(</w:t>
      </w:r>
      <w:proofErr w:type="gramEnd"/>
      <w:r w:rsidRPr="00C57E86">
        <w:rPr>
          <w:rFonts w:eastAsia="Century" w:cs="Century"/>
          <w:sz w:val="20"/>
          <w:szCs w:val="20"/>
        </w:rPr>
        <w:t>in seguito per brevità chiamato "docente neoassunto")</w:t>
      </w:r>
    </w:p>
    <w:p w14:paraId="4488A32A" w14:textId="77777777" w:rsidR="00FE5C14" w:rsidRPr="00C57E86" w:rsidRDefault="00FE5C14" w:rsidP="00FE5C14">
      <w:pPr>
        <w:jc w:val="center"/>
        <w:rPr>
          <w:rFonts w:eastAsia="Century" w:cs="Century"/>
          <w:b/>
          <w:sz w:val="20"/>
          <w:szCs w:val="20"/>
        </w:rPr>
      </w:pPr>
      <w:r w:rsidRPr="00C57E86">
        <w:rPr>
          <w:rFonts w:eastAsia="Century" w:cs="Century"/>
          <w:b/>
          <w:sz w:val="20"/>
          <w:szCs w:val="20"/>
        </w:rPr>
        <w:t>e</w:t>
      </w:r>
    </w:p>
    <w:p w14:paraId="48E85F18" w14:textId="7593F12B" w:rsidR="00FE5C14" w:rsidRPr="00C57E86" w:rsidRDefault="00FE5C14" w:rsidP="00FE5C14">
      <w:pPr>
        <w:rPr>
          <w:rFonts w:eastAsia="Century" w:cs="Century"/>
          <w:b/>
          <w:sz w:val="20"/>
          <w:szCs w:val="20"/>
        </w:rPr>
      </w:pPr>
      <w:r w:rsidRPr="00C57E86">
        <w:rPr>
          <w:rFonts w:eastAsia="Century" w:cs="Century"/>
          <w:b/>
          <w:sz w:val="20"/>
          <w:szCs w:val="20"/>
        </w:rPr>
        <w:t xml:space="preserve">Il Dirigente </w:t>
      </w:r>
      <w:proofErr w:type="gramStart"/>
      <w:r w:rsidRPr="00C57E86">
        <w:rPr>
          <w:rFonts w:eastAsia="Century" w:cs="Century"/>
          <w:b/>
          <w:sz w:val="20"/>
          <w:szCs w:val="20"/>
        </w:rPr>
        <w:t>Scolastic</w:t>
      </w:r>
      <w:r>
        <w:rPr>
          <w:rFonts w:eastAsia="Century" w:cs="Century"/>
          <w:b/>
          <w:sz w:val="20"/>
          <w:szCs w:val="20"/>
        </w:rPr>
        <w:t>o  Dott.</w:t>
      </w:r>
      <w:proofErr w:type="gramEnd"/>
      <w:r w:rsidR="003F63FE">
        <w:rPr>
          <w:rFonts w:eastAsia="Century" w:cs="Century"/>
          <w:b/>
          <w:sz w:val="20"/>
          <w:szCs w:val="20"/>
        </w:rPr>
        <w:t xml:space="preserve"> Matteo Vacca Cavalotto </w:t>
      </w:r>
      <w:r>
        <w:rPr>
          <w:rFonts w:eastAsia="Century" w:cs="Century"/>
          <w:b/>
          <w:sz w:val="20"/>
          <w:szCs w:val="20"/>
        </w:rPr>
        <w:t xml:space="preserve"> </w:t>
      </w:r>
      <w:r w:rsidRPr="00C57E86">
        <w:rPr>
          <w:rFonts w:eastAsia="Century" w:cs="Century"/>
          <w:sz w:val="20"/>
          <w:szCs w:val="20"/>
        </w:rPr>
        <w:t>(in seguito per brevità chiamato "dirigente scolastico")</w:t>
      </w:r>
    </w:p>
    <w:p w14:paraId="1594F795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 xml:space="preserve"> Visto </w:t>
      </w:r>
      <w:proofErr w:type="gramStart"/>
      <w:r w:rsidRPr="00C57E86">
        <w:rPr>
          <w:rFonts w:eastAsia="Century" w:cs="Century"/>
          <w:sz w:val="20"/>
          <w:szCs w:val="20"/>
        </w:rPr>
        <w:t>l' art.</w:t>
      </w:r>
      <w:proofErr w:type="gramEnd"/>
      <w:r w:rsidRPr="00C57E86">
        <w:rPr>
          <w:rFonts w:eastAsia="Century" w:cs="Century"/>
          <w:sz w:val="20"/>
          <w:szCs w:val="20"/>
        </w:rPr>
        <w:t xml:space="preserve">5 commi 2 e 3 del DM 850/2015 </w:t>
      </w:r>
    </w:p>
    <w:p w14:paraId="0EEADD22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Visto il bilancio delle competenze elaborato dal docente neo assunto in data ……………………. .....</w:t>
      </w:r>
    </w:p>
    <w:p w14:paraId="63321832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Sentito il docente tutor _____________________</w:t>
      </w:r>
      <w:r>
        <w:rPr>
          <w:rFonts w:eastAsia="Century" w:cs="Century"/>
          <w:sz w:val="20"/>
          <w:szCs w:val="20"/>
        </w:rPr>
        <w:t xml:space="preserve">_______nominato con delibera </w:t>
      </w:r>
      <w:r w:rsidRPr="00FE5C14">
        <w:rPr>
          <w:rFonts w:eastAsia="Century" w:cs="Century"/>
          <w:sz w:val="20"/>
          <w:szCs w:val="20"/>
        </w:rPr>
        <w:t>del collegio dei docenti</w:t>
      </w:r>
      <w:r>
        <w:rPr>
          <w:rFonts w:eastAsia="Century" w:cs="Century"/>
          <w:sz w:val="20"/>
          <w:szCs w:val="20"/>
        </w:rPr>
        <w:t xml:space="preserve"> </w:t>
      </w:r>
    </w:p>
    <w:p w14:paraId="13D734DF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</w:p>
    <w:p w14:paraId="42140868" w14:textId="77777777" w:rsidR="00FE5C14" w:rsidRPr="00C57E86" w:rsidRDefault="00FE5C14" w:rsidP="00FE5C14">
      <w:pPr>
        <w:spacing w:after="0" w:line="240" w:lineRule="auto"/>
        <w:jc w:val="center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tra il docente neoassunto e il Dirigente Scolastico</w:t>
      </w:r>
    </w:p>
    <w:p w14:paraId="15935CDE" w14:textId="77777777" w:rsidR="00FE5C14" w:rsidRPr="00C57E86" w:rsidRDefault="00FE5C14" w:rsidP="00FE5C14">
      <w:pPr>
        <w:spacing w:after="0" w:line="240" w:lineRule="auto"/>
        <w:jc w:val="center"/>
        <w:rPr>
          <w:rFonts w:eastAsia="Century" w:cs="Century"/>
          <w:sz w:val="20"/>
          <w:szCs w:val="20"/>
        </w:rPr>
      </w:pPr>
    </w:p>
    <w:p w14:paraId="515E7761" w14:textId="77777777" w:rsidR="00FE5C14" w:rsidRPr="00C57E86" w:rsidRDefault="00FE5C14" w:rsidP="00FE5C14">
      <w:pPr>
        <w:spacing w:after="0" w:line="240" w:lineRule="auto"/>
        <w:jc w:val="center"/>
        <w:rPr>
          <w:rFonts w:eastAsia="Century" w:cs="Century"/>
          <w:b/>
          <w:sz w:val="20"/>
          <w:szCs w:val="20"/>
        </w:rPr>
      </w:pPr>
      <w:r w:rsidRPr="00C57E86">
        <w:rPr>
          <w:rFonts w:eastAsia="Century" w:cs="Century"/>
          <w:b/>
          <w:sz w:val="20"/>
          <w:szCs w:val="20"/>
        </w:rPr>
        <w:t>si conviene quanto segue</w:t>
      </w:r>
    </w:p>
    <w:p w14:paraId="3016B010" w14:textId="77777777" w:rsidR="00FE5C14" w:rsidRPr="00C57E86" w:rsidRDefault="00FE5C14" w:rsidP="00FE5C14">
      <w:pPr>
        <w:rPr>
          <w:rFonts w:eastAsia="Century" w:cs="Century"/>
          <w:sz w:val="20"/>
          <w:szCs w:val="20"/>
        </w:rPr>
      </w:pPr>
    </w:p>
    <w:p w14:paraId="716D17E6" w14:textId="79008410" w:rsidR="00FE5C14" w:rsidRPr="00C57E86" w:rsidRDefault="00FE5C14" w:rsidP="00FE5C14">
      <w:pPr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a) Il docente ne</w:t>
      </w:r>
      <w:r w:rsidR="00072B22">
        <w:rPr>
          <w:rFonts w:eastAsia="Century" w:cs="Century"/>
          <w:sz w:val="20"/>
          <w:szCs w:val="20"/>
        </w:rPr>
        <w:t>o assunto, a decorrere dal …………</w:t>
      </w:r>
      <w:proofErr w:type="gramStart"/>
      <w:r w:rsidR="00072B22">
        <w:rPr>
          <w:rFonts w:eastAsia="Century" w:cs="Century"/>
          <w:sz w:val="20"/>
          <w:szCs w:val="20"/>
        </w:rPr>
        <w:t>…….</w:t>
      </w:r>
      <w:proofErr w:type="gramEnd"/>
      <w:r w:rsidR="00072B22">
        <w:rPr>
          <w:rFonts w:eastAsia="Century" w:cs="Century"/>
          <w:sz w:val="20"/>
          <w:szCs w:val="20"/>
        </w:rPr>
        <w:t>.</w:t>
      </w:r>
      <w:r w:rsidRPr="00C57E86">
        <w:rPr>
          <w:rFonts w:eastAsia="Century" w:cs="Century"/>
          <w:sz w:val="20"/>
          <w:szCs w:val="20"/>
        </w:rPr>
        <w:t>in anno di formazione e prova</w:t>
      </w:r>
      <w:r w:rsidRPr="00C57E86">
        <w:rPr>
          <w:rFonts w:eastAsia="Century" w:cs="Century"/>
          <w:color w:val="00B050"/>
          <w:sz w:val="20"/>
          <w:szCs w:val="20"/>
        </w:rPr>
        <w:t xml:space="preserve"> </w:t>
      </w:r>
      <w:r w:rsidRPr="00C57E86">
        <w:rPr>
          <w:rFonts w:eastAsia="Century" w:cs="Century"/>
          <w:sz w:val="20"/>
          <w:szCs w:val="20"/>
        </w:rPr>
        <w:t>presso qu</w:t>
      </w:r>
      <w:r w:rsidR="00072B22">
        <w:rPr>
          <w:rFonts w:eastAsia="Century" w:cs="Century"/>
          <w:sz w:val="20"/>
          <w:szCs w:val="20"/>
        </w:rPr>
        <w:t xml:space="preserve">esto istituto nell' </w:t>
      </w:r>
      <w:proofErr w:type="spellStart"/>
      <w:r w:rsidR="00072B22">
        <w:rPr>
          <w:rFonts w:eastAsia="Century" w:cs="Century"/>
          <w:sz w:val="20"/>
          <w:szCs w:val="20"/>
        </w:rPr>
        <w:t>a.s.</w:t>
      </w:r>
      <w:proofErr w:type="spellEnd"/>
      <w:r w:rsidR="00072B22">
        <w:rPr>
          <w:rFonts w:eastAsia="Century" w:cs="Century"/>
          <w:sz w:val="20"/>
          <w:szCs w:val="20"/>
        </w:rPr>
        <w:t xml:space="preserve"> 20</w:t>
      </w:r>
      <w:r w:rsidR="003F63FE">
        <w:rPr>
          <w:rFonts w:eastAsia="Century" w:cs="Century"/>
          <w:sz w:val="20"/>
          <w:szCs w:val="20"/>
        </w:rPr>
        <w:t>21</w:t>
      </w:r>
      <w:r w:rsidR="00072B22">
        <w:rPr>
          <w:rFonts w:eastAsia="Century" w:cs="Century"/>
          <w:sz w:val="20"/>
          <w:szCs w:val="20"/>
        </w:rPr>
        <w:t>/</w:t>
      </w:r>
      <w:r w:rsidR="003F63FE">
        <w:rPr>
          <w:rFonts w:eastAsia="Century" w:cs="Century"/>
          <w:sz w:val="20"/>
          <w:szCs w:val="20"/>
        </w:rPr>
        <w:t>22</w:t>
      </w:r>
      <w:r w:rsidR="00072B22">
        <w:rPr>
          <w:rFonts w:eastAsia="Century" w:cs="Century"/>
          <w:sz w:val="20"/>
          <w:szCs w:val="20"/>
        </w:rPr>
        <w:t xml:space="preserve"> </w:t>
      </w:r>
      <w:r w:rsidRPr="00C57E86">
        <w:rPr>
          <w:rFonts w:eastAsia="Century" w:cs="Century"/>
          <w:sz w:val="20"/>
          <w:szCs w:val="20"/>
        </w:rPr>
        <w:t>,  si impegna a potenziare  le seguenti competenze afferenti alle aree di professionalità.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7903"/>
      </w:tblGrid>
      <w:tr w:rsidR="00FE5C14" w:rsidRPr="00C57E86" w14:paraId="3AB2B069" w14:textId="77777777" w:rsidTr="00F50F20">
        <w:trPr>
          <w:jc w:val="center"/>
        </w:trPr>
        <w:tc>
          <w:tcPr>
            <w:tcW w:w="817" w:type="dxa"/>
            <w:vMerge w:val="restart"/>
            <w:textDirection w:val="btLr"/>
            <w:vAlign w:val="center"/>
          </w:tcPr>
          <w:p w14:paraId="013AB457" w14:textId="77777777" w:rsidR="00FE5C14" w:rsidRPr="00C57E86" w:rsidRDefault="00FE5C14" w:rsidP="00F50F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t>Area dell’insegnamento</w:t>
            </w:r>
          </w:p>
        </w:tc>
        <w:tc>
          <w:tcPr>
            <w:tcW w:w="1134" w:type="dxa"/>
            <w:vAlign w:val="center"/>
          </w:tcPr>
          <w:p w14:paraId="442522BB" w14:textId="77777777" w:rsidR="00FE5C14" w:rsidRPr="00C57E86" w:rsidRDefault="00FE5C14" w:rsidP="00F50F20">
            <w:pPr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t>a) Area cultura-le/disci-plinare</w:t>
            </w:r>
          </w:p>
        </w:tc>
        <w:tc>
          <w:tcPr>
            <w:tcW w:w="7903" w:type="dxa"/>
            <w:vAlign w:val="center"/>
          </w:tcPr>
          <w:p w14:paraId="5FB23175" w14:textId="77777777" w:rsidR="00FE5C14" w:rsidRPr="00C57E86" w:rsidRDefault="00FE5C14" w:rsidP="00FE5C1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52202C6C" w14:textId="77777777" w:rsidR="00FE5C14" w:rsidRPr="00C57E86" w:rsidRDefault="00FE5C14" w:rsidP="00FE5C1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essere capace di sviluppare collegamenti interdisciplinari</w:t>
            </w:r>
          </w:p>
          <w:p w14:paraId="3754F9AF" w14:textId="77777777" w:rsidR="00FE5C14" w:rsidRPr="00C57E86" w:rsidRDefault="00FE5C14" w:rsidP="00FE5C1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migliorare le proprie competenze disciplinari e di mediazione/insegnamento della propria disciplina</w:t>
            </w:r>
          </w:p>
          <w:p w14:paraId="51FB8F3B" w14:textId="77777777" w:rsidR="00FE5C14" w:rsidRPr="00C57E86" w:rsidRDefault="00FE5C14" w:rsidP="00FE5C1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inserire la propria progettualità nel curricolo disciplinare d’istituto e </w:t>
            </w:r>
            <w:proofErr w:type="gramStart"/>
            <w:r w:rsidRPr="00C57E86">
              <w:rPr>
                <w:rFonts w:eastAsia="Century" w:cs="Century"/>
                <w:sz w:val="20"/>
                <w:szCs w:val="20"/>
              </w:rPr>
              <w:t>fare  proprie</w:t>
            </w:r>
            <w:proofErr w:type="gramEnd"/>
            <w:r w:rsidRPr="00C57E86">
              <w:rPr>
                <w:rFonts w:eastAsia="Century" w:cs="Century"/>
                <w:sz w:val="20"/>
                <w:szCs w:val="20"/>
              </w:rPr>
              <w:t xml:space="preserve"> le unità di apprendimento concordate con i colleghi dei dipartimenti/gruppi disciplinari</w:t>
            </w:r>
          </w:p>
        </w:tc>
      </w:tr>
      <w:tr w:rsidR="00FE5C14" w:rsidRPr="00C57E86" w14:paraId="31815F33" w14:textId="77777777" w:rsidTr="00F50F20">
        <w:trPr>
          <w:jc w:val="center"/>
        </w:trPr>
        <w:tc>
          <w:tcPr>
            <w:tcW w:w="817" w:type="dxa"/>
            <w:vMerge/>
            <w:vAlign w:val="center"/>
          </w:tcPr>
          <w:p w14:paraId="74268E26" w14:textId="77777777" w:rsidR="00FE5C14" w:rsidRPr="00C57E86" w:rsidRDefault="00FE5C14" w:rsidP="00F50F2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283820" w14:textId="77777777" w:rsidR="00FE5C14" w:rsidRPr="00C57E86" w:rsidRDefault="00FE5C14" w:rsidP="00F50F20">
            <w:pPr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t>b) Area didattico</w:t>
            </w:r>
          </w:p>
          <w:p w14:paraId="4FFDE1E4" w14:textId="77777777" w:rsidR="00FE5C14" w:rsidRPr="00C57E86" w:rsidRDefault="00FE5C14" w:rsidP="00F50F20">
            <w:pPr>
              <w:jc w:val="center"/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t>-</w:t>
            </w:r>
          </w:p>
          <w:p w14:paraId="59CFBF7E" w14:textId="77777777" w:rsidR="00FE5C14" w:rsidRPr="00C57E86" w:rsidRDefault="00FE5C14" w:rsidP="00F50F20">
            <w:pPr>
              <w:jc w:val="both"/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t>metodologica</w:t>
            </w:r>
          </w:p>
        </w:tc>
        <w:tc>
          <w:tcPr>
            <w:tcW w:w="7903" w:type="dxa"/>
            <w:vAlign w:val="center"/>
          </w:tcPr>
          <w:p w14:paraId="11F2328C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stabilire una proficua relazione </w:t>
            </w:r>
            <w:proofErr w:type="gramStart"/>
            <w:r w:rsidRPr="00C57E86">
              <w:rPr>
                <w:rFonts w:eastAsia="Century" w:cs="Century"/>
                <w:sz w:val="20"/>
                <w:szCs w:val="20"/>
              </w:rPr>
              <w:t>con  i</w:t>
            </w:r>
            <w:proofErr w:type="gramEnd"/>
            <w:r w:rsidRPr="00C57E86">
              <w:rPr>
                <w:rFonts w:eastAsia="Century" w:cs="Century"/>
                <w:sz w:val="20"/>
                <w:szCs w:val="20"/>
              </w:rPr>
              <w:t xml:space="preserve"> propri allievi favorendo un clima di classe positivo</w:t>
            </w:r>
          </w:p>
          <w:p w14:paraId="1389DC4F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rispettare i ritmi e le caratteristiche di apprendimento degli alunni riconoscendone le differenze individuali </w:t>
            </w:r>
          </w:p>
          <w:p w14:paraId="2AD58610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proofErr w:type="gramStart"/>
            <w:r w:rsidRPr="00C57E86">
              <w:rPr>
                <w:rFonts w:eastAsia="Century" w:cs="Century"/>
                <w:sz w:val="20"/>
                <w:szCs w:val="20"/>
              </w:rPr>
              <w:t>presentare  i</w:t>
            </w:r>
            <w:proofErr w:type="gramEnd"/>
            <w:r w:rsidRPr="00C57E86">
              <w:rPr>
                <w:rFonts w:eastAsia="Century" w:cs="Century"/>
                <w:sz w:val="20"/>
                <w:szCs w:val="20"/>
              </w:rPr>
              <w:t xml:space="preserve"> contenuti tenendo in considerazione  le preconoscenze degli allievi e utilizzando strategie di mediazione degli stessi</w:t>
            </w:r>
          </w:p>
          <w:p w14:paraId="5C84D29A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rendere trasparenti gli obiettivi e fissare criteri espliciti di successo</w:t>
            </w:r>
          </w:p>
          <w:p w14:paraId="6E904006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sviluppare strategie metodologiche differenziate ed inclusive valorizzando le differenze (sociali, etniche, di genere, di abilità…) </w:t>
            </w:r>
          </w:p>
          <w:p w14:paraId="2EF51D78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0C783EAB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sfruttare gli errori come occasione di crescita e favorire </w:t>
            </w:r>
            <w:proofErr w:type="gramStart"/>
            <w:r w:rsidRPr="00C57E86">
              <w:rPr>
                <w:rFonts w:eastAsia="Century" w:cs="Century"/>
                <w:sz w:val="20"/>
                <w:szCs w:val="20"/>
              </w:rPr>
              <w:t>lo  sviluppo</w:t>
            </w:r>
            <w:proofErr w:type="gramEnd"/>
            <w:r w:rsidRPr="00C57E86">
              <w:rPr>
                <w:rFonts w:eastAsia="Century" w:cs="Century"/>
                <w:sz w:val="20"/>
                <w:szCs w:val="20"/>
              </w:rPr>
              <w:t xml:space="preserve">  di pensiero critico e di autovalutazione</w:t>
            </w:r>
          </w:p>
          <w:p w14:paraId="7C08D0D4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praticare tecniche di ascolto attivo nella mediazione didattica ed educativa</w:t>
            </w:r>
          </w:p>
          <w:p w14:paraId="79404362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usare, a seconda delle finalità e dei contesti, strategie e strumenti diversi di valutazione </w:t>
            </w:r>
          </w:p>
          <w:p w14:paraId="3165F5DF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usare strumenti differenziati per osservare e gestire le dinamiche relazionali e i conflitti</w:t>
            </w:r>
          </w:p>
          <w:p w14:paraId="2F963BD0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ind w:left="268" w:hanging="268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utilizzare in modo competente gli strumenti multimediali</w:t>
            </w:r>
          </w:p>
        </w:tc>
      </w:tr>
      <w:tr w:rsidR="00FE5C14" w:rsidRPr="00C57E86" w14:paraId="4CCE9828" w14:textId="77777777" w:rsidTr="00F50F20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4B2DE9B0" w14:textId="77777777" w:rsidR="00FE5C14" w:rsidRPr="00C57E86" w:rsidRDefault="00FE5C14" w:rsidP="00F50F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lastRenderedPageBreak/>
              <w:t>Area dell’organizzazione</w:t>
            </w:r>
          </w:p>
        </w:tc>
        <w:tc>
          <w:tcPr>
            <w:tcW w:w="7903" w:type="dxa"/>
            <w:vAlign w:val="center"/>
          </w:tcPr>
          <w:p w14:paraId="3B6AEDB0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contribuire agli aspetti organizzativi ed alle attività di non insegnamento che costituiscono parte integrante del piano dell’offerta formativa</w:t>
            </w:r>
          </w:p>
          <w:p w14:paraId="102D503B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collaborare e relazionarsi positivamente con tutto il personale presente nell’istituzione scolastica</w:t>
            </w:r>
          </w:p>
          <w:p w14:paraId="356BB25D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istituire rapporti efficaci e corretti con le famiglie </w:t>
            </w:r>
          </w:p>
          <w:p w14:paraId="7FA665D5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ottemperare, dare riscontro e seguito alle decisioni collegiali in maniera collaborativa</w:t>
            </w:r>
          </w:p>
          <w:p w14:paraId="2D9DAA98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collaborare e condividere con i colleghi il progetto formativo e </w:t>
            </w:r>
            <w:proofErr w:type="gramStart"/>
            <w:r w:rsidRPr="00C57E86">
              <w:rPr>
                <w:rFonts w:eastAsia="Century" w:cs="Century"/>
                <w:sz w:val="20"/>
                <w:szCs w:val="20"/>
              </w:rPr>
              <w:t>la  pianificazione</w:t>
            </w:r>
            <w:proofErr w:type="gramEnd"/>
            <w:r w:rsidRPr="00C57E86">
              <w:rPr>
                <w:rFonts w:eastAsia="Century" w:cs="Century"/>
                <w:sz w:val="20"/>
                <w:szCs w:val="20"/>
              </w:rPr>
              <w:t xml:space="preserve"> dell’intervento didattico ed educativo</w:t>
            </w:r>
          </w:p>
          <w:p w14:paraId="14A659C5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partecipare alla produzione del materiale didattico progettato e concordato nelle riunioni di dipartimento, di disciplina e di area</w:t>
            </w:r>
          </w:p>
        </w:tc>
      </w:tr>
      <w:tr w:rsidR="00FE5C14" w:rsidRPr="00C57E86" w14:paraId="1A3C676C" w14:textId="77777777" w:rsidTr="00F50F20">
        <w:trPr>
          <w:cantSplit/>
          <w:trHeight w:val="1134"/>
          <w:jc w:val="center"/>
        </w:trPr>
        <w:tc>
          <w:tcPr>
            <w:tcW w:w="1951" w:type="dxa"/>
            <w:gridSpan w:val="2"/>
            <w:textDirection w:val="btLr"/>
            <w:vAlign w:val="center"/>
          </w:tcPr>
          <w:p w14:paraId="2CB01C36" w14:textId="77777777" w:rsidR="00FE5C14" w:rsidRPr="00C57E86" w:rsidRDefault="00FE5C14" w:rsidP="00F50F2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C57E86">
              <w:rPr>
                <w:b/>
                <w:sz w:val="20"/>
                <w:szCs w:val="20"/>
              </w:rPr>
              <w:t>Area professionale (formazione)</w:t>
            </w:r>
          </w:p>
        </w:tc>
        <w:tc>
          <w:tcPr>
            <w:tcW w:w="7903" w:type="dxa"/>
            <w:vAlign w:val="center"/>
          </w:tcPr>
          <w:p w14:paraId="7B3709BF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 xml:space="preserve">avere piena consapevolezza </w:t>
            </w:r>
            <w:proofErr w:type="gramStart"/>
            <w:r w:rsidRPr="00C57E86">
              <w:rPr>
                <w:rFonts w:eastAsia="Century" w:cs="Century"/>
                <w:sz w:val="20"/>
                <w:szCs w:val="20"/>
              </w:rPr>
              <w:t>del  proprio</w:t>
            </w:r>
            <w:proofErr w:type="gramEnd"/>
            <w:r w:rsidRPr="00C57E86">
              <w:rPr>
                <w:rFonts w:eastAsia="Century" w:cs="Century"/>
                <w:sz w:val="20"/>
                <w:szCs w:val="20"/>
              </w:rPr>
              <w:t xml:space="preserve"> ruolo di educatore all’interno della scuola come comunità </w:t>
            </w:r>
          </w:p>
          <w:p w14:paraId="097DE531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partecipare ai corsi di formazione deliberati dal Collegio dei Docenti</w:t>
            </w:r>
          </w:p>
          <w:p w14:paraId="3DCE4591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14:paraId="2D4FB16E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fare ricerca-azione in un confronto continuo tra la propria esperienza didattica, i contributi dei colleghi della scuola e della letteratura specialistica</w:t>
            </w:r>
          </w:p>
          <w:p w14:paraId="6556960F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45C7BA21" w14:textId="77777777" w:rsidR="00FE5C14" w:rsidRPr="00C57E86" w:rsidRDefault="00FE5C14" w:rsidP="00FE5C1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aggiornarsi sugli sviluppi culturali e metodologici della propria disciplina e della relativa didattica</w:t>
            </w:r>
          </w:p>
        </w:tc>
      </w:tr>
    </w:tbl>
    <w:p w14:paraId="1A584F23" w14:textId="77777777" w:rsidR="00FE5C14" w:rsidRPr="00C57E86" w:rsidRDefault="00FE5C14" w:rsidP="00FE5C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eastAsia="Century" w:cs="Century"/>
          <w:sz w:val="20"/>
          <w:szCs w:val="20"/>
        </w:rPr>
      </w:pPr>
    </w:p>
    <w:p w14:paraId="48E0AE55" w14:textId="77777777" w:rsidR="00FE5C14" w:rsidRPr="00C57E86" w:rsidRDefault="00FE5C14" w:rsidP="00FE5C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b) Il docente neoassunto si impegna a raggiungere i suindicati obiettivi di sviluppo delle proprie competenze attraverso:</w:t>
      </w:r>
    </w:p>
    <w:p w14:paraId="6E8CCAB1" w14:textId="77777777" w:rsidR="00FE5C14" w:rsidRPr="00C57E86" w:rsidRDefault="00FE5C14" w:rsidP="00FE5C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- la proficua partecipazione alle attività formative proposte dall' Ufficio di Ambito Territoriale destinate ai docenti in anno di formazione e prova</w:t>
      </w:r>
    </w:p>
    <w:p w14:paraId="2A48E402" w14:textId="77777777" w:rsidR="00FE5C14" w:rsidRPr="00C57E86" w:rsidRDefault="00FE5C14" w:rsidP="00FE5C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- la proficua partecipazione alle attività formative attivate da questa istituzione scolastica o dalle reti di scuole a cui essa partecipa</w:t>
      </w:r>
    </w:p>
    <w:p w14:paraId="495FF65F" w14:textId="77777777" w:rsidR="00FE5C14" w:rsidRPr="00C57E86" w:rsidRDefault="00FE5C14" w:rsidP="00FE5C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 xml:space="preserve">- </w:t>
      </w:r>
      <w:proofErr w:type="gramStart"/>
      <w:r w:rsidRPr="00C57E86">
        <w:rPr>
          <w:rFonts w:eastAsia="Century" w:cs="Century"/>
          <w:sz w:val="20"/>
          <w:szCs w:val="20"/>
        </w:rPr>
        <w:t>l' utilizzo</w:t>
      </w:r>
      <w:proofErr w:type="gramEnd"/>
      <w:r w:rsidRPr="00C57E86">
        <w:rPr>
          <w:rFonts w:eastAsia="Century" w:cs="Century"/>
          <w:sz w:val="20"/>
          <w:szCs w:val="20"/>
        </w:rPr>
        <w:t xml:space="preserve"> coerente delle risorse della Carta di cui all' art.1 comma 121 della L.107/2015. </w:t>
      </w:r>
    </w:p>
    <w:p w14:paraId="017B6598" w14:textId="77777777" w:rsidR="00FE5C14" w:rsidRPr="00C57E86" w:rsidRDefault="00FE5C14" w:rsidP="00FE5C14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  <w:rPr>
          <w:rFonts w:eastAsia="Century" w:cs="Century"/>
          <w:sz w:val="20"/>
          <w:szCs w:val="20"/>
        </w:rPr>
      </w:pPr>
    </w:p>
    <w:p w14:paraId="75F52BD7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c) Il Dirigente Scolastico avrà cura di informare il docente neo-assunto circa le caratteristiche salienti del percorso formativo, gli obblighi di servizio e professionali connessi al periodo di prova, le modalità di svolgimento e di valutazione.</w:t>
      </w:r>
    </w:p>
    <w:p w14:paraId="599FDD14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</w:p>
    <w:p w14:paraId="64F124F3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Century" w:cs="Century"/>
          <w:sz w:val="20"/>
          <w:szCs w:val="20"/>
        </w:rPr>
        <w:t>d) In particolare il Dirigente scolastico si impegna a fornire al docente neoassunto il Piano dell'Offerta Formativa e la documentazione relativa alle classi e ai corsi di insegnamento che lo coinvolgono.</w:t>
      </w:r>
    </w:p>
    <w:p w14:paraId="12237292" w14:textId="77777777" w:rsidR="00FE5C14" w:rsidRPr="00C57E86" w:rsidRDefault="00FE5C14" w:rsidP="00FE5C14">
      <w:pPr>
        <w:spacing w:after="0" w:line="240" w:lineRule="auto"/>
        <w:jc w:val="both"/>
        <w:rPr>
          <w:rFonts w:eastAsia="Century" w:cs="Century"/>
          <w:sz w:val="20"/>
          <w:szCs w:val="20"/>
        </w:rPr>
      </w:pPr>
      <w:r w:rsidRPr="00C57E86">
        <w:rPr>
          <w:rFonts w:eastAsia="Times New Roman" w:cs="Times New Roman"/>
          <w:sz w:val="20"/>
          <w:szCs w:val="20"/>
        </w:rPr>
        <w:t xml:space="preserve">e) Il Dirigente Scolastico assegna al docente neoassunto un collega esperto con funzioni di tutor, avente compiti di accompagnamento, consulenza e supervisione professionale. </w:t>
      </w:r>
    </w:p>
    <w:p w14:paraId="74EEFAEA" w14:textId="77777777" w:rsidR="00FE5C14" w:rsidRPr="00C57E86" w:rsidRDefault="00FE5C14" w:rsidP="00FE5C14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2"/>
        <w:gridCol w:w="4816"/>
      </w:tblGrid>
      <w:tr w:rsidR="00FE5C14" w:rsidRPr="00C57E86" w14:paraId="15F1E3BE" w14:textId="77777777" w:rsidTr="00F50F20">
        <w:trPr>
          <w:trHeight w:val="945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CE5D6" w14:textId="77777777" w:rsidR="00FE5C14" w:rsidRPr="00C57E86" w:rsidRDefault="00FE5C14" w:rsidP="00F50F20">
            <w:pPr>
              <w:spacing w:after="0" w:line="240" w:lineRule="auto"/>
              <w:jc w:val="center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IL DOCENTE</w:t>
            </w:r>
          </w:p>
          <w:p w14:paraId="62A9FBE9" w14:textId="77777777" w:rsidR="00FE5C14" w:rsidRPr="00C57E86" w:rsidRDefault="00FE5C14" w:rsidP="00F50F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E320A30" w14:textId="77777777" w:rsidR="00FE5C14" w:rsidRPr="00C57E86" w:rsidRDefault="00FE5C14" w:rsidP="00F50F2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50BDA688" w14:textId="77777777" w:rsidR="00FE5C14" w:rsidRPr="00C57E86" w:rsidRDefault="00FE5C14" w:rsidP="00F50F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A9A1B" w14:textId="77777777" w:rsidR="00FE5C14" w:rsidRPr="00C57E86" w:rsidRDefault="00FE5C14" w:rsidP="00F50F20">
            <w:pPr>
              <w:spacing w:after="0" w:line="240" w:lineRule="auto"/>
              <w:jc w:val="center"/>
              <w:rPr>
                <w:rFonts w:eastAsia="Century" w:cs="Century"/>
                <w:sz w:val="20"/>
                <w:szCs w:val="20"/>
              </w:rPr>
            </w:pPr>
            <w:r w:rsidRPr="00C57E86">
              <w:rPr>
                <w:rFonts w:eastAsia="Century" w:cs="Century"/>
                <w:sz w:val="20"/>
                <w:szCs w:val="20"/>
              </w:rPr>
              <w:t>IL DIRIGENTE SCOLASTICO</w:t>
            </w:r>
          </w:p>
          <w:p w14:paraId="29E6CA76" w14:textId="77777777" w:rsidR="00FE5C14" w:rsidRPr="00C57E86" w:rsidRDefault="00FE5C14" w:rsidP="00F50F20">
            <w:pPr>
              <w:tabs>
                <w:tab w:val="left" w:pos="34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BBA9F73" w14:textId="77777777" w:rsidR="00FE5C14" w:rsidRPr="00C57E86" w:rsidRDefault="00FE5C14" w:rsidP="00FE5C14">
      <w:pPr>
        <w:spacing w:after="0" w:line="240" w:lineRule="auto"/>
        <w:rPr>
          <w:rFonts w:eastAsia="Arial" w:cs="Arial"/>
          <w:color w:val="000000"/>
          <w:sz w:val="20"/>
          <w:szCs w:val="20"/>
        </w:rPr>
      </w:pPr>
    </w:p>
    <w:p w14:paraId="4183FE28" w14:textId="77777777" w:rsidR="00FE5C14" w:rsidRPr="00C57E86" w:rsidRDefault="00FE5C14" w:rsidP="00FE5C14">
      <w:pPr>
        <w:spacing w:after="0" w:line="240" w:lineRule="auto"/>
        <w:rPr>
          <w:sz w:val="20"/>
          <w:szCs w:val="20"/>
        </w:rPr>
      </w:pPr>
      <w:r w:rsidRPr="00C57E86">
        <w:rPr>
          <w:rFonts w:eastAsia="Century" w:cs="Century"/>
          <w:b/>
          <w:i/>
          <w:color w:val="000000"/>
          <w:sz w:val="20"/>
          <w:szCs w:val="20"/>
        </w:rPr>
        <w:t>………………………</w:t>
      </w:r>
      <w:proofErr w:type="gramStart"/>
      <w:r w:rsidRPr="00C57E86">
        <w:rPr>
          <w:rFonts w:eastAsia="Century" w:cs="Century"/>
          <w:b/>
          <w:i/>
          <w:color w:val="000000"/>
          <w:sz w:val="20"/>
          <w:szCs w:val="20"/>
        </w:rPr>
        <w:t>…….</w:t>
      </w:r>
      <w:proofErr w:type="gramEnd"/>
      <w:r w:rsidRPr="00C57E86">
        <w:rPr>
          <w:rFonts w:eastAsia="Century" w:cs="Century"/>
          <w:b/>
          <w:i/>
          <w:color w:val="000000"/>
          <w:sz w:val="20"/>
          <w:szCs w:val="20"/>
        </w:rPr>
        <w:t>, data……………………………….</w:t>
      </w:r>
    </w:p>
    <w:p w14:paraId="7FBA1646" w14:textId="77777777" w:rsidR="00892289" w:rsidRDefault="00892289"/>
    <w:sectPr w:rsidR="00892289" w:rsidSect="00C57E86">
      <w:pgSz w:w="11906" w:h="16838"/>
      <w:pgMar w:top="709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14"/>
    <w:rsid w:val="00062DB8"/>
    <w:rsid w:val="00072B22"/>
    <w:rsid w:val="00187C80"/>
    <w:rsid w:val="003F63FE"/>
    <w:rsid w:val="00595BE9"/>
    <w:rsid w:val="00621562"/>
    <w:rsid w:val="00647AFD"/>
    <w:rsid w:val="00892289"/>
    <w:rsid w:val="0098168F"/>
    <w:rsid w:val="00C16358"/>
    <w:rsid w:val="00C636A6"/>
    <w:rsid w:val="00F26025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9478"/>
  <w15:docId w15:val="{F858B7F5-52A5-48DA-B29E-D93E970B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3F63FE"/>
    <w:pPr>
      <w:widowControl w:val="0"/>
      <w:autoSpaceDE w:val="0"/>
      <w:autoSpaceDN w:val="0"/>
      <w:spacing w:after="0" w:line="240" w:lineRule="auto"/>
      <w:ind w:left="820" w:hanging="228"/>
      <w:outlineLvl w:val="1"/>
    </w:pPr>
    <w:rPr>
      <w:rFonts w:ascii="Tahoma" w:eastAsia="Tahoma" w:hAnsi="Tahoma" w:cs="Tahoma"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5C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2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72B2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B22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F63FE"/>
    <w:rPr>
      <w:rFonts w:ascii="Tahoma" w:eastAsia="Tahoma" w:hAnsi="Tahoma" w:cs="Tahoma"/>
      <w:sz w:val="20"/>
      <w:szCs w:val="20"/>
      <w:lang w:bidi="it-IT"/>
    </w:rPr>
  </w:style>
  <w:style w:type="paragraph" w:styleId="NormaleWeb">
    <w:name w:val="Normal (Web)"/>
    <w:basedOn w:val="Normale"/>
    <w:semiHidden/>
    <w:rsid w:val="003F6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F63F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63FE"/>
    <w:rPr>
      <w:rFonts w:ascii="Tahoma" w:eastAsia="Tahoma" w:hAnsi="Tahoma" w:cs="Tahoma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52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817</Words>
  <Characters>4658</Characters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2021-10-18T13:13:00Z</dcterms:created>
  <dcterms:modified xsi:type="dcterms:W3CDTF">2021-10-18T13:13:00Z</dcterms:modified>
</cp:coreProperties>
</file>